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8603" w14:textId="77777777" w:rsidR="00B82830" w:rsidRPr="00B82830" w:rsidRDefault="00FD05BD" w:rsidP="00B82830">
      <w:pPr>
        <w:pStyle w:val="Default"/>
      </w:pPr>
      <w:r>
        <w:rPr>
          <w:b/>
          <w:i/>
          <w:noProof/>
          <w:sz w:val="56"/>
          <w:szCs w:val="56"/>
          <w:lang w:eastAsia="pt-BR"/>
        </w:rPr>
        <w:drawing>
          <wp:anchor distT="0" distB="0" distL="0" distR="0" simplePos="0" relativeHeight="251659264" behindDoc="0" locked="0" layoutInCell="1" allowOverlap="1" wp14:anchorId="4D0A3354" wp14:editId="1B6000A6">
            <wp:simplePos x="0" y="0"/>
            <wp:positionH relativeFrom="column">
              <wp:posOffset>5277485</wp:posOffset>
            </wp:positionH>
            <wp:positionV relativeFrom="paragraph">
              <wp:posOffset>-330835</wp:posOffset>
            </wp:positionV>
            <wp:extent cx="838835" cy="11684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496" w:rsidRPr="00B82830">
        <w:rPr>
          <w:b/>
          <w:i/>
        </w:rPr>
        <w:t xml:space="preserve">            </w:t>
      </w:r>
      <w:r w:rsidR="00B82830">
        <w:rPr>
          <w:b/>
          <w:i/>
        </w:rPr>
        <w:t xml:space="preserve">      </w:t>
      </w:r>
    </w:p>
    <w:p w14:paraId="6032E918" w14:textId="77777777" w:rsidR="006C1496" w:rsidRPr="00B82830" w:rsidRDefault="00B82830" w:rsidP="00B82830">
      <w:pPr>
        <w:pStyle w:val="Default"/>
        <w:rPr>
          <w:rFonts w:ascii="Verdana" w:hAnsi="Verdana"/>
          <w:sz w:val="36"/>
          <w:szCs w:val="36"/>
        </w:rPr>
      </w:pPr>
      <w:r>
        <w:rPr>
          <w:sz w:val="21"/>
          <w:szCs w:val="21"/>
        </w:rPr>
        <w:t xml:space="preserve">                                </w:t>
      </w:r>
      <w:r w:rsidRPr="00B82830">
        <w:rPr>
          <w:sz w:val="21"/>
          <w:szCs w:val="21"/>
        </w:rPr>
        <w:t xml:space="preserve">Nome: </w:t>
      </w:r>
      <w:r w:rsidR="00FD05BD">
        <w:rPr>
          <w:b/>
          <w:bCs/>
          <w:i/>
          <w:sz w:val="40"/>
          <w:szCs w:val="40"/>
        </w:rPr>
        <w:t>Mariana Vaz Cordeiro</w:t>
      </w:r>
    </w:p>
    <w:p w14:paraId="1C252CEA" w14:textId="77777777" w:rsidR="006C1496" w:rsidRPr="003701E6" w:rsidRDefault="006C1496" w:rsidP="006C1496">
      <w:pPr>
        <w:pStyle w:val="Default"/>
        <w:rPr>
          <w:b/>
        </w:rPr>
      </w:pPr>
      <w:r w:rsidRPr="006C1496">
        <w:rPr>
          <w:b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1"/>
      </w:tblGrid>
      <w:tr w:rsidR="006C1496" w:rsidRPr="003701E6" w14:paraId="746D81FD" w14:textId="77777777" w:rsidTr="003701E6">
        <w:trPr>
          <w:trHeight w:val="285"/>
        </w:trPr>
        <w:tc>
          <w:tcPr>
            <w:tcW w:w="8071" w:type="dxa"/>
          </w:tcPr>
          <w:p w14:paraId="5938D5C3" w14:textId="77777777" w:rsidR="006C1496" w:rsidRPr="003701E6" w:rsidRDefault="003701E6" w:rsidP="006C1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0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OBJETIVO</w:t>
            </w:r>
          </w:p>
        </w:tc>
      </w:tr>
    </w:tbl>
    <w:p w14:paraId="2820B32F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86D7B0" w14:textId="77777777" w:rsidR="006C1496" w:rsidRPr="006C1496" w:rsidRDefault="006C1496" w:rsidP="006C149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496">
        <w:rPr>
          <w:rFonts w:ascii="Arial" w:hAnsi="Arial" w:cs="Arial"/>
          <w:color w:val="000000"/>
        </w:rPr>
        <w:t>Tenho disposição a trabalhar nesta empresa e adquirir conhecimento e experiência profissional, buscando sempre aprender e sendo totalmente favorável ao trabalho em equipe; cumprindo meus deveres com responsabilidade, profissionalismo e ética</w:t>
      </w:r>
      <w:r w:rsidR="00FD05BD">
        <w:rPr>
          <w:rFonts w:ascii="Arial" w:hAnsi="Arial" w:cs="Arial"/>
          <w:color w:val="000000"/>
        </w:rPr>
        <w:t>.</w:t>
      </w:r>
      <w:r w:rsidRPr="006C1496">
        <w:rPr>
          <w:rFonts w:ascii="Arial" w:hAnsi="Arial" w:cs="Arial"/>
          <w:color w:val="000000"/>
        </w:rPr>
        <w:t xml:space="preserve"> </w:t>
      </w:r>
    </w:p>
    <w:p w14:paraId="150D249A" w14:textId="77777777" w:rsidR="006C1496" w:rsidRPr="006C1496" w:rsidRDefault="006C1496" w:rsidP="006C1496">
      <w:pPr>
        <w:pStyle w:val="Defaul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29"/>
      </w:tblGrid>
      <w:tr w:rsidR="006C1496" w14:paraId="5D80106C" w14:textId="77777777" w:rsidTr="006C1496">
        <w:tc>
          <w:tcPr>
            <w:tcW w:w="9679" w:type="dxa"/>
          </w:tcPr>
          <w:p w14:paraId="3441DB1F" w14:textId="77777777" w:rsidR="006C1496" w:rsidRPr="003701E6" w:rsidRDefault="003701E6" w:rsidP="006C1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0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DADOS PESSOAIS</w:t>
            </w:r>
          </w:p>
        </w:tc>
      </w:tr>
    </w:tbl>
    <w:p w14:paraId="1502E91C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Nascimento: 04/05/1995 </w:t>
      </w:r>
    </w:p>
    <w:p w14:paraId="2BB5A3E6" w14:textId="092FC646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Endereço: Rua </w:t>
      </w:r>
      <w:r w:rsidR="00A05576">
        <w:rPr>
          <w:rFonts w:ascii="Arial" w:hAnsi="Arial" w:cs="Arial"/>
          <w:sz w:val="22"/>
          <w:szCs w:val="22"/>
        </w:rPr>
        <w:t>Hermes Rodrigues da Fonseca, 1358</w:t>
      </w:r>
      <w:r w:rsidRPr="00FD05BD">
        <w:rPr>
          <w:rFonts w:ascii="Arial" w:hAnsi="Arial" w:cs="Arial"/>
          <w:sz w:val="22"/>
          <w:szCs w:val="22"/>
        </w:rPr>
        <w:t xml:space="preserve">         </w:t>
      </w:r>
    </w:p>
    <w:p w14:paraId="725D8864" w14:textId="1BE6683B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Bairro: </w:t>
      </w:r>
      <w:r w:rsidR="00A05576">
        <w:rPr>
          <w:rFonts w:ascii="Arial" w:hAnsi="Arial" w:cs="Arial"/>
          <w:sz w:val="22"/>
          <w:szCs w:val="22"/>
        </w:rPr>
        <w:t>Vila Rodrigues</w:t>
      </w:r>
      <w:r w:rsidRPr="00FD05BD">
        <w:rPr>
          <w:rFonts w:ascii="Arial" w:hAnsi="Arial" w:cs="Arial"/>
          <w:sz w:val="22"/>
          <w:szCs w:val="22"/>
        </w:rPr>
        <w:t>      </w:t>
      </w:r>
    </w:p>
    <w:p w14:paraId="09465C5E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Cidade: Assis (SP)  </w:t>
      </w:r>
    </w:p>
    <w:p w14:paraId="6B523552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Celular: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(18) 99739 – </w:t>
      </w:r>
      <w:proofErr w:type="gramStart"/>
      <w:r w:rsidRPr="00FD05BD">
        <w:rPr>
          <w:rFonts w:ascii="Arial" w:hAnsi="Arial" w:cs="Arial"/>
          <w:b/>
          <w:bCs/>
          <w:sz w:val="22"/>
          <w:szCs w:val="22"/>
        </w:rPr>
        <w:t>9174</w:t>
      </w:r>
      <w:r w:rsidRPr="00FD05BD">
        <w:rPr>
          <w:rFonts w:ascii="Arial" w:hAnsi="Arial" w:cs="Arial"/>
          <w:sz w:val="22"/>
          <w:szCs w:val="22"/>
        </w:rPr>
        <w:t xml:space="preserve">  Recado</w:t>
      </w:r>
      <w:proofErr w:type="gramEnd"/>
      <w:r w:rsidRPr="00FD05BD">
        <w:rPr>
          <w:rFonts w:ascii="Arial" w:hAnsi="Arial" w:cs="Arial"/>
          <w:sz w:val="22"/>
          <w:szCs w:val="22"/>
        </w:rPr>
        <w:t xml:space="preserve">: </w:t>
      </w:r>
      <w:r w:rsidRPr="00FD05BD">
        <w:rPr>
          <w:rFonts w:ascii="Arial" w:hAnsi="Arial" w:cs="Arial"/>
          <w:b/>
          <w:bCs/>
          <w:sz w:val="22"/>
          <w:szCs w:val="22"/>
        </w:rPr>
        <w:t>(18) 99796 – 7370 (Guilherme Irmão)</w:t>
      </w:r>
    </w:p>
    <w:p w14:paraId="4BD48D50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Style w:val="LinkdaInternet"/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E-mail: </w:t>
      </w:r>
      <w:hyperlink r:id="rId8">
        <w:r w:rsidRPr="00FD05BD">
          <w:rPr>
            <w:rStyle w:val="LinkdaInternet"/>
            <w:rFonts w:ascii="Arial" w:hAnsi="Arial" w:cs="Arial"/>
            <w:sz w:val="22"/>
            <w:szCs w:val="22"/>
          </w:rPr>
          <w:t>marianavazz99@gmail.com</w:t>
        </w:r>
      </w:hyperlink>
    </w:p>
    <w:p w14:paraId="343E2016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CNH: A/B</w:t>
      </w:r>
    </w:p>
    <w:p w14:paraId="4E61C6A8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29"/>
      </w:tblGrid>
      <w:tr w:rsidR="006C1496" w14:paraId="0F98AEEA" w14:textId="77777777" w:rsidTr="006C1496">
        <w:tc>
          <w:tcPr>
            <w:tcW w:w="9679" w:type="dxa"/>
          </w:tcPr>
          <w:p w14:paraId="180EECA2" w14:textId="77777777" w:rsidR="006C1496" w:rsidRPr="003701E6" w:rsidRDefault="003701E6" w:rsidP="006C1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0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ESCOLARIDADE</w:t>
            </w:r>
          </w:p>
        </w:tc>
      </w:tr>
    </w:tbl>
    <w:p w14:paraId="6F7AF2FD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C8C5A6" w14:textId="77777777" w:rsidR="006C1496" w:rsidRPr="006C1496" w:rsidRDefault="006C1496" w:rsidP="006C14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496">
        <w:rPr>
          <w:rFonts w:ascii="Arial" w:hAnsi="Arial" w:cs="Arial"/>
          <w:color w:val="000000"/>
        </w:rPr>
        <w:t xml:space="preserve">Graduação: Ensino Médio Completo </w:t>
      </w:r>
    </w:p>
    <w:p w14:paraId="63536751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29"/>
      </w:tblGrid>
      <w:tr w:rsidR="006C1496" w14:paraId="11BB64D1" w14:textId="77777777" w:rsidTr="006C1496">
        <w:tc>
          <w:tcPr>
            <w:tcW w:w="9679" w:type="dxa"/>
          </w:tcPr>
          <w:p w14:paraId="11AF6B7D" w14:textId="77777777" w:rsidR="006C1496" w:rsidRPr="003701E6" w:rsidRDefault="003701E6" w:rsidP="006C1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0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CURSOS / APERFEIÇOAMENTO</w:t>
            </w:r>
          </w:p>
        </w:tc>
      </w:tr>
    </w:tbl>
    <w:p w14:paraId="5D176790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Curso: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 Computação Básica</w:t>
      </w:r>
      <w:r w:rsidRPr="00FD05BD">
        <w:rPr>
          <w:rFonts w:ascii="Arial" w:hAnsi="Arial" w:cs="Arial"/>
          <w:sz w:val="22"/>
          <w:szCs w:val="22"/>
        </w:rPr>
        <w:t xml:space="preserve"> (Windows / Word / Excel / Internet) e Administração </w:t>
      </w:r>
    </w:p>
    <w:p w14:paraId="65ECDDA5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Instituição: </w:t>
      </w:r>
      <w:proofErr w:type="spellStart"/>
      <w:proofErr w:type="gramStart"/>
      <w:r w:rsidRPr="00FD05BD">
        <w:rPr>
          <w:rFonts w:ascii="Arial" w:hAnsi="Arial" w:cs="Arial"/>
          <w:sz w:val="22"/>
          <w:szCs w:val="22"/>
        </w:rPr>
        <w:t>Microway</w:t>
      </w:r>
      <w:proofErr w:type="spellEnd"/>
      <w:r w:rsidRPr="00FD05BD">
        <w:rPr>
          <w:rFonts w:ascii="Arial" w:hAnsi="Arial" w:cs="Arial"/>
          <w:sz w:val="22"/>
          <w:szCs w:val="22"/>
        </w:rPr>
        <w:t>  (</w:t>
      </w:r>
      <w:proofErr w:type="spellStart"/>
      <w:proofErr w:type="gramEnd"/>
      <w:r w:rsidRPr="00FD05BD">
        <w:rPr>
          <w:rFonts w:ascii="Arial" w:hAnsi="Arial" w:cs="Arial"/>
          <w:sz w:val="22"/>
          <w:szCs w:val="22"/>
        </w:rPr>
        <w:t>Concluido</w:t>
      </w:r>
      <w:proofErr w:type="spellEnd"/>
      <w:r w:rsidRPr="00FD05BD">
        <w:rPr>
          <w:rFonts w:ascii="Arial" w:hAnsi="Arial" w:cs="Arial"/>
          <w:sz w:val="22"/>
          <w:szCs w:val="22"/>
        </w:rPr>
        <w:t>)</w:t>
      </w:r>
    </w:p>
    <w:p w14:paraId="4AFFF714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Curso: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Técnico de Administração  </w:t>
      </w:r>
    </w:p>
    <w:p w14:paraId="58B6A8EF" w14:textId="59164F18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proofErr w:type="spellStart"/>
      <w:r w:rsidRPr="00FD05BD">
        <w:rPr>
          <w:rFonts w:ascii="Arial" w:hAnsi="Arial" w:cs="Arial"/>
          <w:sz w:val="22"/>
          <w:szCs w:val="22"/>
        </w:rPr>
        <w:t>Instituíção</w:t>
      </w:r>
      <w:proofErr w:type="spellEnd"/>
      <w:r w:rsidRPr="00FD05BD">
        <w:rPr>
          <w:rFonts w:ascii="Arial" w:hAnsi="Arial" w:cs="Arial"/>
          <w:sz w:val="22"/>
          <w:szCs w:val="22"/>
        </w:rPr>
        <w:t>: IFSP (Instituto Federal de São Paulo</w:t>
      </w:r>
      <w:r w:rsidR="00A05576">
        <w:rPr>
          <w:rFonts w:ascii="Arial" w:hAnsi="Arial" w:cs="Arial"/>
          <w:sz w:val="22"/>
          <w:szCs w:val="22"/>
        </w:rPr>
        <w:t>)</w:t>
      </w:r>
      <w:r w:rsidRPr="00FD05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05BD">
        <w:rPr>
          <w:rFonts w:ascii="Arial" w:hAnsi="Arial" w:cs="Arial"/>
          <w:sz w:val="22"/>
          <w:szCs w:val="22"/>
        </w:rPr>
        <w:t>Pólo</w:t>
      </w:r>
      <w:proofErr w:type="spellEnd"/>
      <w:r w:rsidRPr="00FD05BD">
        <w:rPr>
          <w:rFonts w:ascii="Arial" w:hAnsi="Arial" w:cs="Arial"/>
          <w:sz w:val="22"/>
          <w:szCs w:val="22"/>
        </w:rPr>
        <w:t xml:space="preserve"> FEMA</w:t>
      </w:r>
    </w:p>
    <w:p w14:paraId="727BBD86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Curso: </w:t>
      </w:r>
      <w:r w:rsidRPr="00FD05BD">
        <w:rPr>
          <w:rFonts w:ascii="Arial" w:hAnsi="Arial" w:cs="Arial"/>
          <w:b/>
          <w:bCs/>
          <w:sz w:val="22"/>
          <w:szCs w:val="22"/>
        </w:rPr>
        <w:t>Auxiliar Administrativo</w:t>
      </w:r>
    </w:p>
    <w:p w14:paraId="1022C2AE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Instituição: SENAC – Prefeitura de Assis-</w:t>
      </w:r>
      <w:proofErr w:type="spellStart"/>
      <w:r w:rsidRPr="00FD05BD">
        <w:rPr>
          <w:rFonts w:ascii="Arial" w:hAnsi="Arial" w:cs="Arial"/>
          <w:sz w:val="22"/>
          <w:szCs w:val="22"/>
        </w:rPr>
        <w:t>sp</w:t>
      </w:r>
      <w:proofErr w:type="spellEnd"/>
      <w:r w:rsidRPr="00FD05B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D05BD">
        <w:rPr>
          <w:rFonts w:ascii="Arial" w:hAnsi="Arial" w:cs="Arial"/>
          <w:sz w:val="22"/>
          <w:szCs w:val="22"/>
        </w:rPr>
        <w:t>Concluido</w:t>
      </w:r>
      <w:proofErr w:type="spellEnd"/>
      <w:r w:rsidRPr="00FD05BD">
        <w:rPr>
          <w:rFonts w:ascii="Arial" w:hAnsi="Arial" w:cs="Arial"/>
          <w:sz w:val="22"/>
          <w:szCs w:val="22"/>
        </w:rPr>
        <w:t>)</w:t>
      </w:r>
    </w:p>
    <w:p w14:paraId="20935093" w14:textId="77777777" w:rsidR="00FD05BD" w:rsidRPr="00FD05BD" w:rsidRDefault="00FD05BD" w:rsidP="00FD05BD">
      <w:pPr>
        <w:pStyle w:val="NormalWeb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Ministrador: Anderson Ferrari </w:t>
      </w:r>
    </w:p>
    <w:p w14:paraId="4E86D631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29"/>
      </w:tblGrid>
      <w:tr w:rsidR="006C1496" w14:paraId="4FD96A06" w14:textId="77777777" w:rsidTr="006C1496">
        <w:tc>
          <w:tcPr>
            <w:tcW w:w="9679" w:type="dxa"/>
          </w:tcPr>
          <w:p w14:paraId="25D3F7E2" w14:textId="77777777" w:rsidR="006C1496" w:rsidRPr="003701E6" w:rsidRDefault="003701E6" w:rsidP="006C1496">
            <w:pPr>
              <w:pStyle w:val="Default"/>
              <w:rPr>
                <w:b/>
              </w:rPr>
            </w:pPr>
            <w:r w:rsidRPr="003701E6">
              <w:rPr>
                <w:b/>
              </w:rPr>
              <w:t>EXPERIENCIA PROFISSIONAL</w:t>
            </w:r>
          </w:p>
        </w:tc>
      </w:tr>
    </w:tbl>
    <w:p w14:paraId="62C5489C" w14:textId="77777777" w:rsidR="00FD05BD" w:rsidRPr="00FD05BD" w:rsidRDefault="00FD05BD" w:rsidP="00FD05BD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Empresa: </w:t>
      </w:r>
      <w:r w:rsidRPr="00FD05BD">
        <w:rPr>
          <w:rFonts w:ascii="Arial" w:hAnsi="Arial" w:cs="Arial"/>
          <w:b/>
          <w:bCs/>
          <w:sz w:val="22"/>
          <w:szCs w:val="22"/>
        </w:rPr>
        <w:t>Manoel Antônio Vidal ME</w:t>
      </w:r>
      <w:r w:rsidRPr="00FD05BD">
        <w:rPr>
          <w:rFonts w:ascii="Arial" w:hAnsi="Arial" w:cs="Arial"/>
          <w:sz w:val="22"/>
          <w:szCs w:val="22"/>
        </w:rPr>
        <w:t xml:space="preserve"> </w:t>
      </w:r>
    </w:p>
    <w:p w14:paraId="457F801C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Cidade: Assis-SP</w:t>
      </w:r>
    </w:p>
    <w:p w14:paraId="47627A2E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Cargo: </w:t>
      </w:r>
      <w:r w:rsidRPr="00FD05BD">
        <w:rPr>
          <w:rFonts w:ascii="Arial" w:hAnsi="Arial" w:cs="Arial"/>
          <w:b/>
          <w:bCs/>
          <w:sz w:val="22"/>
          <w:szCs w:val="22"/>
        </w:rPr>
        <w:t>Secretaria / Recepcionista</w:t>
      </w:r>
    </w:p>
    <w:p w14:paraId="27F5FF8B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Período: 1 Ano </w:t>
      </w:r>
    </w:p>
    <w:p w14:paraId="23594041" w14:textId="77777777" w:rsidR="00FD05BD" w:rsidRPr="00FD05BD" w:rsidRDefault="00FD05BD" w:rsidP="00FD05B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202BF67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Empresa: </w:t>
      </w:r>
      <w:r w:rsidRPr="00FD05BD">
        <w:rPr>
          <w:rFonts w:ascii="Arial" w:hAnsi="Arial" w:cs="Arial"/>
          <w:b/>
          <w:bCs/>
          <w:sz w:val="22"/>
          <w:szCs w:val="22"/>
        </w:rPr>
        <w:t>Móveis Romera LTDA.</w:t>
      </w:r>
    </w:p>
    <w:p w14:paraId="2E759854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Cidade: Assis – SP </w:t>
      </w:r>
    </w:p>
    <w:p w14:paraId="7061940C" w14:textId="0655A836" w:rsid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Cargo: </w:t>
      </w:r>
      <w:r w:rsidRPr="00FD05BD">
        <w:rPr>
          <w:rFonts w:ascii="Arial" w:hAnsi="Arial" w:cs="Arial"/>
          <w:b/>
          <w:bCs/>
          <w:sz w:val="22"/>
          <w:szCs w:val="22"/>
        </w:rPr>
        <w:t>Assistente Administrativo de loja</w:t>
      </w:r>
      <w:r w:rsidRPr="00FD05BD">
        <w:rPr>
          <w:rFonts w:ascii="Arial" w:hAnsi="Arial" w:cs="Arial"/>
          <w:sz w:val="22"/>
          <w:szCs w:val="22"/>
        </w:rPr>
        <w:t xml:space="preserve"> – Faturamento de NFS de entrada, saída e transferência de mercadorias, caixa, estoque. Assistência de produtos, analista de credito, cobrança, solicitação de material de consumo, pagamentos de terceiros, solicitação de despesas, lançamentos de frete, empréstimos pessoal e consignado, atendimento ao cliente, sangria de caixa e depósitos bancários, venda de serviços. Exercendo 1 mês o cargo de coordenadora de loja.</w:t>
      </w:r>
    </w:p>
    <w:p w14:paraId="1F22C9A7" w14:textId="149EE1B0" w:rsidR="00A05576" w:rsidRDefault="00A05576" w:rsidP="00A0557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2E44E47F" w14:textId="23FEA186" w:rsidR="00A05576" w:rsidRDefault="00A05576" w:rsidP="00A0557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7A874CCB" w14:textId="339A1403" w:rsidR="00A05576" w:rsidRDefault="00A05576" w:rsidP="00A0557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8FE9221" w14:textId="77777777" w:rsidR="00A05576" w:rsidRPr="00FD05BD" w:rsidRDefault="00A05576" w:rsidP="00A05576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6A797FC7" w14:textId="77777777" w:rsidR="00FD05BD" w:rsidRPr="00FD05BD" w:rsidRDefault="00FD05BD" w:rsidP="00FD05B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227D307" w14:textId="77777777" w:rsidR="00FD05BD" w:rsidRPr="00FD05BD" w:rsidRDefault="00FD05BD" w:rsidP="00FD05BD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5CD7964C" w14:textId="77777777" w:rsidR="00FD05BD" w:rsidRPr="00FD05BD" w:rsidRDefault="00FD05BD" w:rsidP="00FD05BD">
      <w:pPr>
        <w:pStyle w:val="NormalWeb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lastRenderedPageBreak/>
        <w:t xml:space="preserve">Empresa: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IAM Instituto de </w:t>
      </w:r>
      <w:proofErr w:type="gramStart"/>
      <w:r w:rsidRPr="00FD05BD">
        <w:rPr>
          <w:rFonts w:ascii="Arial" w:hAnsi="Arial" w:cs="Arial"/>
          <w:b/>
          <w:bCs/>
          <w:sz w:val="22"/>
          <w:szCs w:val="22"/>
        </w:rPr>
        <w:t>Atendimento  Medico</w:t>
      </w:r>
      <w:proofErr w:type="gramEnd"/>
      <w:r w:rsidRPr="00FD05BD">
        <w:rPr>
          <w:rFonts w:ascii="Arial" w:hAnsi="Arial" w:cs="Arial"/>
          <w:b/>
          <w:bCs/>
          <w:sz w:val="22"/>
          <w:szCs w:val="22"/>
        </w:rPr>
        <w:t xml:space="preserve"> Hospitalar.</w:t>
      </w:r>
    </w:p>
    <w:p w14:paraId="55ADCAE2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Cidade: Assis - SP</w:t>
      </w:r>
    </w:p>
    <w:p w14:paraId="074D21D0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Cargo: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Recepcionista </w:t>
      </w:r>
      <w:r w:rsidRPr="00FD05BD">
        <w:rPr>
          <w:rFonts w:ascii="Arial" w:hAnsi="Arial" w:cs="Arial"/>
          <w:sz w:val="22"/>
          <w:szCs w:val="22"/>
        </w:rPr>
        <w:t>– Atendimento ao cliente, abertura de cadastro, organização de consultório, agendamentos, organização de agendas médicas, abertura de exames, autorização de procedimentos e exames, entrega de exames, abertura de internação, atendimentos particulares e planos de convênios, telefonia, organização diária do ambiente de trabalho, recepcionar pacientes, orientação de preparos de exames e procedimentos, caixa particular, encaminhamentos médicos, solicitação de materiais de uso interno do ambiente de trabalho, Entre outros.</w:t>
      </w:r>
    </w:p>
    <w:p w14:paraId="3516D6A5" w14:textId="77777777" w:rsidR="00FD05BD" w:rsidRPr="00FD05BD" w:rsidRDefault="00FD05BD" w:rsidP="00FD05BD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</w:p>
    <w:p w14:paraId="4835469E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Empresa: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 SANTA CASA DE MISERICORDIA DE ASSIS</w:t>
      </w:r>
      <w:r w:rsidRPr="00FD05BD">
        <w:rPr>
          <w:rFonts w:ascii="Arial" w:hAnsi="Arial" w:cs="Arial"/>
          <w:sz w:val="22"/>
          <w:szCs w:val="22"/>
        </w:rPr>
        <w:t>.</w:t>
      </w:r>
    </w:p>
    <w:p w14:paraId="3EE2EA99" w14:textId="7777777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Cidade: Assis - SP</w:t>
      </w:r>
    </w:p>
    <w:p w14:paraId="224EC933" w14:textId="55972CF7" w:rsidR="00FD05BD" w:rsidRPr="00FD05BD" w:rsidRDefault="00FD05BD" w:rsidP="00FD05BD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Cargo: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Auxiliar Administrativo </w:t>
      </w:r>
      <w:r w:rsidRPr="00FD05BD">
        <w:rPr>
          <w:rFonts w:ascii="Arial" w:hAnsi="Arial" w:cs="Arial"/>
          <w:sz w:val="22"/>
          <w:szCs w:val="22"/>
        </w:rPr>
        <w:t>– Atendimento ao cliente</w:t>
      </w:r>
      <w:r>
        <w:rPr>
          <w:rFonts w:ascii="Arial" w:hAnsi="Arial" w:cs="Arial"/>
          <w:sz w:val="22"/>
          <w:szCs w:val="22"/>
        </w:rPr>
        <w:t xml:space="preserve"> (paciente)</w:t>
      </w:r>
      <w:r w:rsidRPr="00FD05BD">
        <w:rPr>
          <w:rFonts w:ascii="Arial" w:hAnsi="Arial" w:cs="Arial"/>
          <w:sz w:val="22"/>
          <w:szCs w:val="22"/>
        </w:rPr>
        <w:t>, abertura de cadastro, abertura de exames, autorização de procedimentos e exames, abertura de internação</w:t>
      </w:r>
      <w:r>
        <w:rPr>
          <w:rFonts w:ascii="Arial" w:hAnsi="Arial" w:cs="Arial"/>
          <w:sz w:val="22"/>
          <w:szCs w:val="22"/>
        </w:rPr>
        <w:t xml:space="preserve"> SUS e Particulares</w:t>
      </w:r>
      <w:r w:rsidRPr="00FD05BD">
        <w:rPr>
          <w:rFonts w:ascii="Arial" w:hAnsi="Arial" w:cs="Arial"/>
          <w:sz w:val="22"/>
          <w:szCs w:val="22"/>
        </w:rPr>
        <w:t>, atendimentos particulares e planos de convênios, telefonia, organização diária do ambiente de trabalho, recep</w:t>
      </w:r>
      <w:r w:rsidR="00A05576">
        <w:rPr>
          <w:rFonts w:ascii="Arial" w:hAnsi="Arial" w:cs="Arial"/>
          <w:sz w:val="22"/>
          <w:szCs w:val="22"/>
        </w:rPr>
        <w:t>ção de</w:t>
      </w:r>
      <w:r w:rsidRPr="00FD05BD">
        <w:rPr>
          <w:rFonts w:ascii="Arial" w:hAnsi="Arial" w:cs="Arial"/>
          <w:sz w:val="22"/>
          <w:szCs w:val="22"/>
        </w:rPr>
        <w:t xml:space="preserve"> pacientes, caixa particular, encaminhamentos médicos, solicitação de materiais de uso interno do ambiente de trabalho, Entre outros.</w:t>
      </w:r>
    </w:p>
    <w:p w14:paraId="4389664B" w14:textId="77777777" w:rsidR="0034611E" w:rsidRDefault="0034611E">
      <w:pPr>
        <w:rPr>
          <w:rFonts w:ascii="Arial" w:hAnsi="Arial" w:cs="Arial"/>
          <w:sz w:val="24"/>
          <w:szCs w:val="24"/>
        </w:rPr>
      </w:pPr>
    </w:p>
    <w:p w14:paraId="1F33F11E" w14:textId="1D773978" w:rsidR="00E97E12" w:rsidRPr="00FD05BD" w:rsidRDefault="00E97E12" w:rsidP="00E97E12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Empresa: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CLÍNICA FOPPE</w:t>
      </w:r>
      <w:r w:rsidRPr="00FD05BD">
        <w:rPr>
          <w:rFonts w:ascii="Arial" w:hAnsi="Arial" w:cs="Arial"/>
          <w:sz w:val="22"/>
          <w:szCs w:val="22"/>
        </w:rPr>
        <w:t>.</w:t>
      </w:r>
    </w:p>
    <w:p w14:paraId="26B5CA51" w14:textId="77777777" w:rsidR="00E97E12" w:rsidRPr="00FD05BD" w:rsidRDefault="00E97E12" w:rsidP="00E97E12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>Cidade: Assis - SP</w:t>
      </w:r>
    </w:p>
    <w:p w14:paraId="271F44AB" w14:textId="13AA50C6" w:rsidR="00E97E12" w:rsidRPr="00FD05BD" w:rsidRDefault="00E97E12" w:rsidP="00E97E12">
      <w:pPr>
        <w:pStyle w:val="Normal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05BD">
        <w:rPr>
          <w:rFonts w:ascii="Arial" w:hAnsi="Arial" w:cs="Arial"/>
          <w:sz w:val="22"/>
          <w:szCs w:val="22"/>
        </w:rPr>
        <w:t xml:space="preserve">Cargo: </w:t>
      </w:r>
      <w:r>
        <w:rPr>
          <w:rFonts w:ascii="Arial" w:hAnsi="Arial" w:cs="Arial"/>
          <w:b/>
          <w:bCs/>
          <w:sz w:val="22"/>
          <w:szCs w:val="22"/>
        </w:rPr>
        <w:t xml:space="preserve">Secretária </w:t>
      </w:r>
      <w:r w:rsidRPr="00FD05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05BD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(Emprego atual) </w:t>
      </w:r>
      <w:r w:rsidRPr="00FD05BD">
        <w:rPr>
          <w:rFonts w:ascii="Arial" w:hAnsi="Arial" w:cs="Arial"/>
          <w:sz w:val="22"/>
          <w:szCs w:val="22"/>
        </w:rPr>
        <w:t>Atendimento ao cliente,</w:t>
      </w:r>
      <w:r>
        <w:rPr>
          <w:rFonts w:ascii="Arial" w:hAnsi="Arial" w:cs="Arial"/>
          <w:sz w:val="22"/>
          <w:szCs w:val="22"/>
        </w:rPr>
        <w:t xml:space="preserve"> agendamentos, </w:t>
      </w:r>
      <w:r w:rsidRPr="00FD05BD">
        <w:rPr>
          <w:rFonts w:ascii="Arial" w:hAnsi="Arial" w:cs="Arial"/>
          <w:sz w:val="22"/>
          <w:szCs w:val="22"/>
        </w:rPr>
        <w:t>cadastro,</w:t>
      </w:r>
      <w:r w:rsidR="00A05576">
        <w:rPr>
          <w:rFonts w:ascii="Arial" w:hAnsi="Arial" w:cs="Arial"/>
          <w:sz w:val="22"/>
          <w:szCs w:val="22"/>
        </w:rPr>
        <w:t xml:space="preserve"> termos e contratos,</w:t>
      </w:r>
      <w:r w:rsidRPr="00FD0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recebimentos</w:t>
      </w:r>
      <w:r w:rsidRPr="00FD05BD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particulares</w:t>
      </w:r>
      <w:r w:rsidRPr="00FD05BD">
        <w:rPr>
          <w:rFonts w:ascii="Arial" w:hAnsi="Arial" w:cs="Arial"/>
          <w:sz w:val="22"/>
          <w:szCs w:val="22"/>
        </w:rPr>
        <w:t>,</w:t>
      </w:r>
      <w:r w:rsidR="00A05576">
        <w:rPr>
          <w:rFonts w:ascii="Arial" w:hAnsi="Arial" w:cs="Arial"/>
          <w:sz w:val="22"/>
          <w:szCs w:val="22"/>
        </w:rPr>
        <w:t xml:space="preserve"> emissão de notas, </w:t>
      </w:r>
      <w:r w:rsidRPr="00FD05BD">
        <w:rPr>
          <w:rFonts w:ascii="Arial" w:hAnsi="Arial" w:cs="Arial"/>
          <w:sz w:val="22"/>
          <w:szCs w:val="22"/>
        </w:rPr>
        <w:t>organização diária do ambiente de trabalho, recep</w:t>
      </w:r>
      <w:r w:rsidR="00A05576">
        <w:rPr>
          <w:rFonts w:ascii="Arial" w:hAnsi="Arial" w:cs="Arial"/>
          <w:sz w:val="22"/>
          <w:szCs w:val="22"/>
        </w:rPr>
        <w:t>ção de</w:t>
      </w:r>
      <w:r w:rsidRPr="00FD05BD">
        <w:rPr>
          <w:rFonts w:ascii="Arial" w:hAnsi="Arial" w:cs="Arial"/>
          <w:sz w:val="22"/>
          <w:szCs w:val="22"/>
        </w:rPr>
        <w:t xml:space="preserve"> pacientes, caixa, encaminhamentos médicos, solicitação de materiais de uso interno do ambiente de trabalho, </w:t>
      </w:r>
      <w:r>
        <w:rPr>
          <w:rFonts w:ascii="Arial" w:hAnsi="Arial" w:cs="Arial"/>
          <w:sz w:val="22"/>
          <w:szCs w:val="22"/>
        </w:rPr>
        <w:t xml:space="preserve">compras, fechamento </w:t>
      </w:r>
      <w:r w:rsidR="00A05576">
        <w:rPr>
          <w:rFonts w:ascii="Arial" w:hAnsi="Arial" w:cs="Arial"/>
          <w:sz w:val="22"/>
          <w:szCs w:val="22"/>
        </w:rPr>
        <w:t xml:space="preserve">de caixa diários, fechamentos de entrada e saídas </w:t>
      </w:r>
      <w:r>
        <w:rPr>
          <w:rFonts w:ascii="Arial" w:hAnsi="Arial" w:cs="Arial"/>
          <w:sz w:val="22"/>
          <w:szCs w:val="22"/>
        </w:rPr>
        <w:t>mensa</w:t>
      </w:r>
      <w:r w:rsidR="00A0557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e anua</w:t>
      </w:r>
      <w:r w:rsidR="00A05576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, trabalho administrativo </w:t>
      </w:r>
      <w:r w:rsidR="00A05576">
        <w:rPr>
          <w:rFonts w:ascii="Arial" w:hAnsi="Arial" w:cs="Arial"/>
          <w:sz w:val="22"/>
          <w:szCs w:val="22"/>
        </w:rPr>
        <w:t xml:space="preserve">geral </w:t>
      </w:r>
      <w:r>
        <w:rPr>
          <w:rFonts w:ascii="Arial" w:hAnsi="Arial" w:cs="Arial"/>
          <w:sz w:val="22"/>
          <w:szCs w:val="22"/>
        </w:rPr>
        <w:t>interno, planilha cirúrgica, tabelas de procedimentos, contas a pagar,</w:t>
      </w:r>
      <w:r w:rsidR="00A05576">
        <w:rPr>
          <w:rFonts w:ascii="Arial" w:hAnsi="Arial" w:cs="Arial"/>
          <w:sz w:val="22"/>
          <w:szCs w:val="22"/>
        </w:rPr>
        <w:t xml:space="preserve"> orçamentos, </w:t>
      </w:r>
      <w:r>
        <w:rPr>
          <w:rFonts w:ascii="Arial" w:hAnsi="Arial" w:cs="Arial"/>
          <w:sz w:val="22"/>
          <w:szCs w:val="22"/>
        </w:rPr>
        <w:t xml:space="preserve"> contato direto com fornecedores, e</w:t>
      </w:r>
      <w:r w:rsidRPr="00FD05BD">
        <w:rPr>
          <w:rFonts w:ascii="Arial" w:hAnsi="Arial" w:cs="Arial"/>
          <w:sz w:val="22"/>
          <w:szCs w:val="22"/>
        </w:rPr>
        <w:t>ntre outros.</w:t>
      </w:r>
    </w:p>
    <w:p w14:paraId="65CDB209" w14:textId="77777777" w:rsidR="00E97E12" w:rsidRPr="006C1496" w:rsidRDefault="00E97E12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29"/>
      </w:tblGrid>
      <w:tr w:rsidR="006C1496" w14:paraId="19329A1B" w14:textId="77777777" w:rsidTr="006C1496">
        <w:tc>
          <w:tcPr>
            <w:tcW w:w="9679" w:type="dxa"/>
          </w:tcPr>
          <w:p w14:paraId="09263101" w14:textId="77777777" w:rsidR="006C1496" w:rsidRPr="003701E6" w:rsidRDefault="003701E6" w:rsidP="006C1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701E6">
              <w:rPr>
                <w:rFonts w:ascii="Arial" w:hAnsi="Arial" w:cs="Arial"/>
                <w:b/>
                <w:color w:val="000000"/>
                <w:sz w:val="24"/>
                <w:szCs w:val="24"/>
              </w:rPr>
              <w:t>OBSERVAÇÃO</w:t>
            </w:r>
          </w:p>
        </w:tc>
      </w:tr>
    </w:tbl>
    <w:p w14:paraId="454EADC3" w14:textId="77777777" w:rsidR="006C1496" w:rsidRPr="006C1496" w:rsidRDefault="006C1496" w:rsidP="006C1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6CF544" w14:textId="77777777" w:rsidR="006C1496" w:rsidRPr="00B82830" w:rsidRDefault="006C1496" w:rsidP="00B8283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C1496">
        <w:rPr>
          <w:rFonts w:ascii="Arial" w:hAnsi="Arial" w:cs="Arial"/>
          <w:color w:val="000000"/>
        </w:rPr>
        <w:t xml:space="preserve">Declaro-me a disposição para prestar maiores informações, bem como para entrevista pessoal. </w:t>
      </w:r>
    </w:p>
    <w:sectPr w:rsidR="006C1496" w:rsidRPr="00B82830" w:rsidSect="003761B3">
      <w:pgSz w:w="11905" w:h="17340"/>
      <w:pgMar w:top="1036" w:right="900" w:bottom="1417" w:left="14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E12" w14:textId="77777777" w:rsidR="00AB7EF2" w:rsidRDefault="00AB7EF2" w:rsidP="006C1496">
      <w:pPr>
        <w:spacing w:after="0" w:line="240" w:lineRule="auto"/>
      </w:pPr>
      <w:r>
        <w:separator/>
      </w:r>
    </w:p>
  </w:endnote>
  <w:endnote w:type="continuationSeparator" w:id="0">
    <w:p w14:paraId="0A7A4D86" w14:textId="77777777" w:rsidR="00AB7EF2" w:rsidRDefault="00AB7EF2" w:rsidP="006C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6F4D" w14:textId="77777777" w:rsidR="00AB7EF2" w:rsidRDefault="00AB7EF2" w:rsidP="006C1496">
      <w:pPr>
        <w:spacing w:after="0" w:line="240" w:lineRule="auto"/>
      </w:pPr>
      <w:r>
        <w:separator/>
      </w:r>
    </w:p>
  </w:footnote>
  <w:footnote w:type="continuationSeparator" w:id="0">
    <w:p w14:paraId="05F0FC33" w14:textId="77777777" w:rsidR="00AB7EF2" w:rsidRDefault="00AB7EF2" w:rsidP="006C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017CF6"/>
    <w:multiLevelType w:val="hybridMultilevel"/>
    <w:tmpl w:val="A87081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D9C35"/>
    <w:multiLevelType w:val="hybridMultilevel"/>
    <w:tmpl w:val="82EB1D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17387A"/>
    <w:multiLevelType w:val="hybridMultilevel"/>
    <w:tmpl w:val="611356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4725C3"/>
    <w:multiLevelType w:val="hybridMultilevel"/>
    <w:tmpl w:val="545A7C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9ED020C"/>
    <w:multiLevelType w:val="hybridMultilevel"/>
    <w:tmpl w:val="111CB3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B20508"/>
    <w:multiLevelType w:val="multilevel"/>
    <w:tmpl w:val="03B205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B043F1"/>
    <w:multiLevelType w:val="hybridMultilevel"/>
    <w:tmpl w:val="561031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33A346"/>
    <w:multiLevelType w:val="hybridMultilevel"/>
    <w:tmpl w:val="12D3B8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4603698"/>
    <w:multiLevelType w:val="multilevel"/>
    <w:tmpl w:val="24603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DD417E"/>
    <w:multiLevelType w:val="hybridMultilevel"/>
    <w:tmpl w:val="66AE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020E6"/>
    <w:multiLevelType w:val="hybridMultilevel"/>
    <w:tmpl w:val="AE08E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C730"/>
    <w:multiLevelType w:val="hybridMultilevel"/>
    <w:tmpl w:val="DA7C1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B5049B"/>
    <w:multiLevelType w:val="multilevel"/>
    <w:tmpl w:val="66B504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30"/>
        <w:szCs w:val="30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  <w:sz w:val="30"/>
        <w:szCs w:val="30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  <w:sz w:val="30"/>
        <w:szCs w:val="30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  <w:sz w:val="30"/>
        <w:szCs w:val="30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  <w:sz w:val="30"/>
        <w:szCs w:val="30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  <w:sz w:val="30"/>
        <w:szCs w:val="30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30"/>
        <w:szCs w:val="30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  <w:sz w:val="30"/>
        <w:szCs w:val="30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  <w:sz w:val="30"/>
        <w:szCs w:val="30"/>
      </w:rPr>
    </w:lvl>
  </w:abstractNum>
  <w:abstractNum w:abstractNumId="13" w15:restartNumberingAfterBreak="0">
    <w:nsid w:val="7711F5D4"/>
    <w:multiLevelType w:val="hybridMultilevel"/>
    <w:tmpl w:val="17B229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96"/>
    <w:rsid w:val="0034611E"/>
    <w:rsid w:val="003701E6"/>
    <w:rsid w:val="003C5805"/>
    <w:rsid w:val="00560018"/>
    <w:rsid w:val="006C1496"/>
    <w:rsid w:val="00A05576"/>
    <w:rsid w:val="00AB7EF2"/>
    <w:rsid w:val="00B82830"/>
    <w:rsid w:val="00E97E12"/>
    <w:rsid w:val="00F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634A"/>
  <w15:docId w15:val="{E1E956B7-8688-48D0-B332-25893D86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1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1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496"/>
  </w:style>
  <w:style w:type="paragraph" w:styleId="Rodap">
    <w:name w:val="footer"/>
    <w:basedOn w:val="Normal"/>
    <w:link w:val="RodapChar"/>
    <w:uiPriority w:val="99"/>
    <w:unhideWhenUsed/>
    <w:rsid w:val="006C1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496"/>
  </w:style>
  <w:style w:type="paragraph" w:styleId="Textodebalo">
    <w:name w:val="Balloon Text"/>
    <w:basedOn w:val="Normal"/>
    <w:link w:val="TextodebaloChar"/>
    <w:uiPriority w:val="99"/>
    <w:semiHidden/>
    <w:unhideWhenUsed/>
    <w:rsid w:val="006C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4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D05B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LinkdaInternet">
    <w:name w:val="Link da Internet"/>
    <w:basedOn w:val="Fontepargpadro"/>
    <w:rsid w:val="00FD0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vazz2009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 Central</dc:creator>
  <cp:lastModifiedBy>Foppe</cp:lastModifiedBy>
  <cp:revision>2</cp:revision>
  <dcterms:created xsi:type="dcterms:W3CDTF">2025-02-10T13:51:00Z</dcterms:created>
  <dcterms:modified xsi:type="dcterms:W3CDTF">2025-02-10T13:51:00Z</dcterms:modified>
</cp:coreProperties>
</file>